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Жалоба в департамент образования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орган управления образованием" и зафиксировать требование по теме "Жалоба в департамент образования".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орган управления образованием;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департамент образования, школа, жалоба, родители, обучающийся, нарушение прав.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https://blankovik.ru/documents/obrazovanie/zhaloba-v-departament-obrazovaniya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