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на учителя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директору школы или в орган управления образованием" и зафиксировать требование по теме "Жалоба на учителя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директору школы или в орган управления образованием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жалоба на учителя, школа, родители, ученик, директор, образование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obrazovanie/zhaloba-na-uchitelya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