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возврате излишне уплаченного налога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ФНС" и зафиксировать требование по теме "Заявление о возврате излишне уплаченного налога".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ФНС;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возврат налога, ФНС, переплата, НК РФ, реквизиты счета.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https://blankovik.ru/documents/nalogi/zayavlenie-o-vozvrate-izlishne-uplachennogo-naloga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