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сверке расчетов с налоговой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ФНС" и зафиксировать требование по теме "Заявление о сверке расчетов с налоговой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ФНС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сверка расчетов, налоговая, ФНС, налогоплательщик, задолженность, Н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logi/zayavlenie-o-sverke-raschetov-s-nalogovoy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