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Иск об определении порядка общения с ребенком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"Иск об определении порядка общения с ребенком".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порядок общения, ребенок, родитель, суд, график встреч, СК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https://blankovik.ru/documents/semya/isk-ob-opredelenii-poryadka-obshcheniya-s-rebenkom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